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3" w:rsidRPr="00806994" w:rsidRDefault="001C4773" w:rsidP="001C4773">
      <w:pPr>
        <w:rPr>
          <w:rFonts w:ascii="黑体" w:eastAsia="黑体" w:hAnsi="楷体" w:hint="eastAsia"/>
          <w:szCs w:val="30"/>
        </w:rPr>
      </w:pPr>
      <w:r w:rsidRPr="00806994">
        <w:rPr>
          <w:rFonts w:ascii="黑体" w:eastAsia="黑体" w:hAnsi="楷体" w:hint="eastAsia"/>
          <w:szCs w:val="30"/>
        </w:rPr>
        <w:t>附件2</w:t>
      </w: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河南省高校科技创新人才支持计划自评标准</w:t>
      </w: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（基础研究类）</w:t>
      </w:r>
    </w:p>
    <w:p w:rsidR="001C4773" w:rsidRPr="00806994" w:rsidRDefault="001C4773" w:rsidP="001C4773">
      <w:pPr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     单 位：              申报领域：       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651"/>
        <w:gridCol w:w="3873"/>
        <w:gridCol w:w="661"/>
        <w:gridCol w:w="661"/>
        <w:gridCol w:w="662"/>
        <w:gridCol w:w="753"/>
        <w:gridCol w:w="947"/>
      </w:tblGrid>
      <w:tr w:rsidR="001C4773" w:rsidRPr="00806994" w:rsidTr="007E4AA8">
        <w:trPr>
          <w:jc w:val="center"/>
        </w:trPr>
        <w:tc>
          <w:tcPr>
            <w:tcW w:w="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一级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指标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二级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指标</w:t>
            </w:r>
          </w:p>
        </w:tc>
        <w:tc>
          <w:tcPr>
            <w:tcW w:w="387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评价内容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基础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得分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项数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单项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得分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总得分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备注</w:t>
            </w: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代表性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成果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70%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知识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贡献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color w:val="FF0000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38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（一区）收录的期刊论文</w:t>
            </w:r>
          </w:p>
          <w:p w:rsidR="001C4773" w:rsidRPr="00806994" w:rsidRDefault="001C4773" w:rsidP="007E4AA8">
            <w:pPr>
              <w:spacing w:line="300" w:lineRule="exact"/>
              <w:rPr>
                <w:rStyle w:val="a8"/>
                <w:b w:val="0"/>
                <w:bCs w:val="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②国家一级出版社出版的学术著作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  <w:r w:rsidRPr="00806994">
              <w:rPr>
                <w:spacing w:val="-12"/>
                <w:sz w:val="21"/>
                <w:szCs w:val="21"/>
              </w:rPr>
              <w:t xml:space="preserve">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只核算署名第一的论文和著作（第一作者系数为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t>1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，</w:t>
            </w:r>
            <w:r w:rsidRPr="00E54552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通讯作者系数为</w:t>
            </w:r>
            <w:r w:rsidRPr="00E54552">
              <w:rPr>
                <w:rFonts w:hAnsi="宋体"/>
                <w:color w:val="000000"/>
                <w:spacing w:val="-12"/>
                <w:sz w:val="21"/>
                <w:szCs w:val="21"/>
              </w:rPr>
              <w:t>0.8</w:t>
            </w:r>
            <w:r w:rsidRPr="00E54552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）</w:t>
            </w: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（二区）收录的期刊论文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②一般学术著作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（三区、四区）收录的期刊论文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color w:val="000000"/>
                <w:spacing w:val="-12"/>
                <w:sz w:val="21"/>
                <w:szCs w:val="21"/>
              </w:rPr>
              <w:t>EI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收录的期刊论文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北京大学核心期刊论文，南京大学核心期刊论文或</w:t>
            </w:r>
            <w:r w:rsidRPr="00806994">
              <w:rPr>
                <w:spacing w:val="-12"/>
                <w:sz w:val="21"/>
                <w:szCs w:val="21"/>
              </w:rPr>
              <w:t>SCI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收录的会议论文，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EI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（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ISTP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）收录的国际会议论文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科学或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技术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贡献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）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国家自然科学基金优秀青年基金，国家自然科学基金面上项目，其他科技部项目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只核算第一负责人的项目</w:t>
            </w: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国家自然科学基金青年项目，国家自然科学基金地方联合项目，省部级重点资助项目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省部级一般经费资助项目，省辖市级重点和人才项目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标志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成果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35%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国家自然科学奖、技术发明奖、科技进步奖一等奖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只核算署名为前两位的奖励，第二完成人系数为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0.6</w:t>
            </w:r>
          </w:p>
        </w:tc>
      </w:tr>
      <w:tr w:rsidR="001C4773" w:rsidRPr="00806994" w:rsidTr="007E4AA8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国家自然科学奖、技术发明奖、科技进步奖二等奖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省级科技进步奖一等奖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636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省级科技进步奖二等奖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trHeight w:val="1163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省部级科技进步奖三等奖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省自然科学学术奖一等奖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厅级科研成果奖一等奖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学术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影响力（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国际性学术组织主席</w:t>
            </w:r>
          </w:p>
          <w:p w:rsidR="001C4773" w:rsidRPr="00806994" w:rsidRDefault="001C4773" w:rsidP="007E4AA8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2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国家级科技创新平台主任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国务院学科评议组成员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4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教育部教学指导委员会主任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只核算提供相应机构聘任证明的候选人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，取最高层次计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1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次</w:t>
            </w: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国家一级学会理事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国家部委创新平台主任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教育部教学指导委员会委员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省一级学会常务理事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2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省科技创新平台主任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省级教学指导委员会主任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省一级学会理事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市厅级科技创新平台主任</w:t>
            </w:r>
          </w:p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省级教学指导委员会委员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 w:val="restart"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科教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结合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服务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教学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改革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转化为国家精品开放课程、国家级规划教材的科研成果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只核算署名第一的课程或教材</w:t>
            </w: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转化为省级精品开放课程、规划教材的科研成果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转化为校级精品开放课程、一般教材的科研成果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支撑</w:t>
            </w:r>
          </w:p>
          <w:p w:rsidR="001C4773" w:rsidRPr="00806994" w:rsidRDefault="001C4773" w:rsidP="007E4A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人才</w:t>
            </w:r>
          </w:p>
          <w:p w:rsidR="001C4773" w:rsidRPr="00806994" w:rsidRDefault="001C4773" w:rsidP="007E4AA8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培养</w:t>
            </w:r>
          </w:p>
          <w:p w:rsidR="001C4773" w:rsidRPr="00806994" w:rsidRDefault="001C4773" w:rsidP="007E4AA8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1C4773" w:rsidRPr="00806994" w:rsidRDefault="001C4773" w:rsidP="007E4AA8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</w:p>
          <w:p w:rsidR="001C4773" w:rsidRPr="00806994" w:rsidRDefault="001C4773" w:rsidP="007E4AA8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指导学生获国家科技竞赛、创新创业竞赛一等奖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奖励计分时，只核算指导教师署名的获奖；论文计分时，只核算指导教师署名前两位的论文</w:t>
            </w: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指导学生获国家科技竞赛、创新创业竞赛二等奖，省部科技、创新创业竞赛一等奖</w:t>
            </w:r>
          </w:p>
          <w:p w:rsidR="001C4773" w:rsidRPr="00806994" w:rsidRDefault="001C4773" w:rsidP="007E4AA8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指导学生发表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EI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、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SCI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1C4773" w:rsidRPr="00806994" w:rsidTr="007E4AA8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rPr>
                <w:rFonts w:asci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指导学生获省部科技、创新创业竞赛二等奖</w:t>
            </w:r>
          </w:p>
          <w:p w:rsidR="001C4773" w:rsidRPr="00806994" w:rsidRDefault="001C4773" w:rsidP="007E4AA8">
            <w:pPr>
              <w:spacing w:line="300" w:lineRule="exact"/>
              <w:rPr>
                <w:rFonts w:asci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指导学生发表南京大学或北京大学核心期刊论文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</w:tbl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河南省高校科技创新人才支持计划自评标准</w:t>
      </w: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（应用研究类）</w:t>
      </w:r>
    </w:p>
    <w:p w:rsidR="001C4773" w:rsidRPr="00806994" w:rsidRDefault="001C4773" w:rsidP="001C4773">
      <w:pPr>
        <w:snapToGrid w:val="0"/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585"/>
        <w:gridCol w:w="4189"/>
        <w:gridCol w:w="501"/>
        <w:gridCol w:w="502"/>
        <w:gridCol w:w="502"/>
        <w:gridCol w:w="588"/>
        <w:gridCol w:w="1095"/>
      </w:tblGrid>
      <w:tr w:rsidR="001C4773" w:rsidRPr="00806994" w:rsidTr="007E4AA8">
        <w:trPr>
          <w:trHeight w:val="8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一级指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标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二级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评价内容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基础得分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项数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单项得分</w:t>
            </w: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总得分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备注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代表性成果（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知识</w:t>
            </w:r>
          </w:p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20%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科技成果鉴定达到国际领先</w:t>
            </w:r>
          </w:p>
          <w:p w:rsidR="001C4773" w:rsidRPr="00806994" w:rsidRDefault="001C4773" w:rsidP="007E4AA8">
            <w:pPr>
              <w:snapToGrid w:val="0"/>
              <w:rPr>
                <w:rStyle w:val="a8"/>
                <w:b w:val="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②获得并转让国际发明专利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只核算署名前两位的鉴定成果或专利，第二完成人系数为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0.8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科技成果鉴定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达到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国际先进</w:t>
            </w:r>
          </w:p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②获得并转让国家发明专利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科技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成果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鉴定达到国内领先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②获得国际发明专利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获得国家发明专利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科学或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技术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国家自然基金优秀青年基金和面上项目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②科技部科技支撑计划和重点研发计划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万元以上的企业关键技术攻关类、重大装备研发类、技术示范类重大项目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只核算第一负责人的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纵向项目或横向委托项目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国家自然基金青年项目和地方联合基金项目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②国家部委专项计划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省部级经费资助重点项目，市厅级人才和经费资助项目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5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标志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40%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只核算署名为前两位的奖励，第二完成人系数为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0.6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国家技术发明奖、科技进步奖二等奖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省级科技进步奖二等奖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省部级科技进步奖三等奖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厅级科研成果奖一等奖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20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学术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国际性学术组织主席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②国务院学科评议组成员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1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次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国家各部委科技创新平台主任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省一级学会常务理事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省部级科技创新平台主任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60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市厅级科技创新平台主任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科教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结合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服务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教学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改革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只核算署名第一的课程或教材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支撑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人才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培养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指导学生获国家科技竞赛、创新创业竞赛一等奖</w:t>
            </w:r>
          </w:p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指导学生获授权发明专利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奖励计分时，只核算指导教师署名的获奖；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计分时，只核算指导教师署名前两位的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指导学生获国家科技竞赛、创新创业竞赛二等奖，省部科技、创新创业竞赛一等奖</w:t>
            </w:r>
          </w:p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指导学生获申请发明专利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指导学生获省部科技、创新创业竞赛二等奖</w:t>
            </w:r>
          </w:p>
          <w:p w:rsidR="001C4773" w:rsidRPr="00806994" w:rsidRDefault="001C4773" w:rsidP="007E4AA8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实用新型和外观设计专利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</w:tbl>
    <w:p w:rsidR="001C4773" w:rsidRPr="00806994" w:rsidRDefault="001C4773" w:rsidP="001C4773">
      <w:pPr>
        <w:snapToGrid w:val="0"/>
        <w:jc w:val="left"/>
        <w:rPr>
          <w:rFonts w:ascii="楷体_GB2312" w:eastAsia="楷体_GB2312" w:hint="eastAsia"/>
          <w:sz w:val="18"/>
          <w:szCs w:val="18"/>
        </w:rPr>
      </w:pPr>
    </w:p>
    <w:p w:rsidR="001C4773" w:rsidRPr="00806994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jc w:val="center"/>
        <w:rPr>
          <w:rFonts w:ascii="方正小标宋简体" w:eastAsia="方正小标宋简体" w:hAnsi="楷体"/>
          <w:szCs w:val="30"/>
        </w:rPr>
        <w:sectPr w:rsidR="001C4773" w:rsidRPr="00806994" w:rsidSect="006851E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lastRenderedPageBreak/>
        <w:t>河南省高校科技创新人才支持计划自评标准（软科学类）</w:t>
      </w:r>
    </w:p>
    <w:p w:rsidR="001C4773" w:rsidRPr="00806994" w:rsidRDefault="001C4773" w:rsidP="001C4773">
      <w:pPr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  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652"/>
        <w:gridCol w:w="4044"/>
        <w:gridCol w:w="554"/>
        <w:gridCol w:w="523"/>
        <w:gridCol w:w="594"/>
        <w:gridCol w:w="588"/>
        <w:gridCol w:w="1088"/>
      </w:tblGrid>
      <w:tr w:rsidR="001C4773" w:rsidRPr="00806994" w:rsidTr="007E4AA8">
        <w:trPr>
          <w:trHeight w:val="567"/>
          <w:jc w:val="center"/>
        </w:trPr>
        <w:tc>
          <w:tcPr>
            <w:tcW w:w="63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一级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指标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二级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指标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评价内容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基础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得分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项数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单项得分</w:t>
            </w: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总得分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备注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代表性成果（</w:t>
            </w:r>
            <w:r w:rsidRPr="00806994">
              <w:rPr>
                <w:rFonts w:ascii="宋体" w:hint="eastAsia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知识</w:t>
            </w:r>
          </w:p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Style w:val="a8"/>
                <w:b w:val="0"/>
                <w:bCs w:val="0"/>
                <w:sz w:val="18"/>
                <w:szCs w:val="18"/>
              </w:rPr>
            </w:pPr>
            <w:r w:rsidRPr="00806994">
              <w:rPr>
                <w:sz w:val="18"/>
                <w:szCs w:val="18"/>
              </w:rPr>
              <w:t>SCI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sz w:val="18"/>
                <w:szCs w:val="18"/>
              </w:rPr>
              <w:t>EI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sz w:val="18"/>
                <w:szCs w:val="18"/>
              </w:rPr>
              <w:t>SSCI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color w:val="000000"/>
                <w:sz w:val="18"/>
                <w:szCs w:val="18"/>
              </w:rPr>
              <w:t>A&amp;HCI</w:t>
            </w:r>
            <w:r w:rsidRPr="00806994">
              <w:rPr>
                <w:rFonts w:hint="eastAsia"/>
                <w:color w:val="000000"/>
                <w:sz w:val="18"/>
                <w:szCs w:val="18"/>
              </w:rPr>
              <w:t>收录的国外期刊论文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只核算署名第一的论文和著作（第一作者系数为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t>1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，通讯作者系数为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t>0.8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①中国社会科学、新华文摘全文转载的论文</w:t>
            </w:r>
          </w:p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②国家一级出版社出版的学术著作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Style w:val="a9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①南京大学和北京大学双核心期刊论文，《人大复印资料》全文转载的论文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②一般学术著作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①南京大学或北京大学核心期刊论文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②《人大复印资料》、《新华文摘》摘编论文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z w:val="18"/>
                <w:szCs w:val="18"/>
              </w:rPr>
              <w:t>科学或技术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国家软科学研究计划项目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国家自然基金优秀青年基金和面上项目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国家社科基金项目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fldChar w:fldCharType="begin"/>
            </w:r>
            <w:r w:rsidRPr="00806994">
              <w:rPr>
                <w:rFonts w:hAnsi="宋体" w:hint="eastAsia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 w:hint="eastAsia"/>
                <w:sz w:val="18"/>
                <w:szCs w:val="18"/>
              </w:rPr>
              <w:fldChar w:fldCharType="separate"/>
            </w:r>
            <w:r w:rsidRPr="00806994">
              <w:rPr>
                <w:rFonts w:hAnsi="宋体"/>
                <w:sz w:val="18"/>
                <w:szCs w:val="18"/>
              </w:rPr>
              <w:t>④</w:t>
            </w:r>
            <w:r w:rsidRPr="00806994">
              <w:rPr>
                <w:rFonts w:hAnsi="宋体" w:hint="eastAsia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成果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被党中央国务院直接采纳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只核算第一负责人的项目或第一完成人的</w:t>
            </w:r>
            <w:r>
              <w:rPr>
                <w:rFonts w:hAnsi="宋体" w:hint="eastAsia"/>
                <w:sz w:val="18"/>
                <w:szCs w:val="18"/>
              </w:rPr>
              <w:t>采纳</w:t>
            </w:r>
            <w:r w:rsidRPr="00806994">
              <w:rPr>
                <w:rFonts w:hAnsi="宋体" w:hint="eastAsia"/>
                <w:sz w:val="18"/>
                <w:szCs w:val="18"/>
              </w:rPr>
              <w:t>成果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国家社科青年项目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国家自然基金青年项目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省部级经费资助项目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4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④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成果被国家各部委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，省委省政府直接采纳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国家软科学研究计划出版项目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市厅级人才和经费资助项目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成果被省直各部门，省辖市政府直接采纳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标志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成果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国家科技进步二等奖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省部级哲学社会科学优秀成果一等奖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省科技进步、发展研究奖一等奖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只核算署名为前两位的奖励，第二完成人系数为</w:t>
            </w:r>
            <w:r w:rsidRPr="00806994">
              <w:rPr>
                <w:rFonts w:hAnsi="宋体" w:hint="eastAsia"/>
                <w:sz w:val="18"/>
                <w:szCs w:val="18"/>
              </w:rPr>
              <w:t>0.6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省部级哲学社会科学优秀成果二等奖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省科技进步、发展研究奖二等奖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省部级哲学社会科学优秀成果三等奖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省科技进步、发展研究奖三等奖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市厅级哲学社会科学特等、一等奖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学术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国际性学术组织主席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国家级软科学研究基地主任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国务院学科评议组成员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教育部教学指导委员会主任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 xml:space="preserve">  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z w:val="18"/>
                <w:szCs w:val="18"/>
              </w:rPr>
              <w:t>1</w:t>
            </w:r>
            <w:r w:rsidRPr="00806994"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教育部教学指导委员会委员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国家部委软科学研究基地主任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省一级学会常务理事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省级教学指导委员会主任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市厅级软科学研究基地主任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lastRenderedPageBreak/>
              <w:t>科教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结合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服务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教学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改革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只核算署名第一的课程或教材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支撑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人才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培养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指导学生获国家科技竞赛、创新创业竞赛一等奖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指导学生撰写的调研报告被省级及以上政府部门采纳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奖励计分时，只核算指导教师署名的获奖；论文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或采用调研报告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计分时，只核算指导教师署名前两位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指导学生获国家科技竞赛、创新创业竞赛二等奖，省部科技、创新创业竞赛一等奖</w:t>
            </w:r>
          </w:p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指导学生撰写的调研报告被市级以上政府部门采纳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指导学生发表</w:t>
            </w:r>
            <w:r w:rsidRPr="00806994">
              <w:rPr>
                <w:rFonts w:ascii="宋体" w:hAnsi="宋体" w:hint="eastAsia"/>
                <w:color w:val="000000"/>
                <w:sz w:val="18"/>
                <w:szCs w:val="18"/>
              </w:rPr>
              <w:t>《新华文摘》、《中国社会科学文摘》全文转载的论文，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SSCI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收录的期刊论文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指导学生获省部科技、创新创业竞赛二等奖</w:t>
            </w:r>
          </w:p>
          <w:p w:rsidR="001C4773" w:rsidRPr="00806994" w:rsidRDefault="001C4773" w:rsidP="007E4AA8">
            <w:pPr>
              <w:snapToGrid w:val="0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指导学生撰写的调研报告被有关部门采纳</w:t>
            </w:r>
          </w:p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指导学生发表南京大学或北京大学核心期刊论文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C4773" w:rsidRPr="00806994" w:rsidRDefault="001C4773" w:rsidP="001C4773">
      <w:pPr>
        <w:snapToGrid w:val="0"/>
        <w:ind w:left="440" w:hangingChars="200" w:hanging="440"/>
        <w:jc w:val="left"/>
        <w:rPr>
          <w:rFonts w:ascii="楷体_GB2312" w:eastAsia="楷体_GB2312" w:hAnsi="宋体" w:hint="eastAsia"/>
          <w:sz w:val="21"/>
          <w:szCs w:val="21"/>
        </w:rPr>
      </w:pPr>
    </w:p>
    <w:p w:rsidR="001C4773" w:rsidRPr="00806994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Pr="00806994" w:rsidRDefault="001C4773" w:rsidP="001C4773">
      <w:pPr>
        <w:jc w:val="center"/>
        <w:rPr>
          <w:rFonts w:ascii="方正小标宋简体" w:eastAsia="方正小标宋简体" w:hAnsi="楷体"/>
          <w:spacing w:val="-20"/>
          <w:szCs w:val="30"/>
        </w:rPr>
        <w:sectPr w:rsidR="001C4773" w:rsidRPr="00806994" w:rsidSect="006851E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pacing w:val="-20"/>
          <w:sz w:val="44"/>
          <w:szCs w:val="44"/>
        </w:rPr>
        <w:lastRenderedPageBreak/>
        <w:t>河南省高校科技创新人才支持计划自评标准</w:t>
      </w:r>
    </w:p>
    <w:p w:rsidR="001C4773" w:rsidRPr="00806994" w:rsidRDefault="001C4773" w:rsidP="001C4773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pacing w:val="-20"/>
          <w:sz w:val="44"/>
          <w:szCs w:val="44"/>
        </w:rPr>
        <w:t>（技术服务和转移类）</w:t>
      </w:r>
    </w:p>
    <w:p w:rsidR="001C4773" w:rsidRPr="00806994" w:rsidRDefault="001C4773" w:rsidP="001C4773">
      <w:pPr>
        <w:rPr>
          <w:rFonts w:ascii="楷体_GB2312" w:eastAsia="楷体_GB2312" w:hint="eastAsia"/>
          <w:szCs w:val="21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</w:t>
      </w:r>
      <w:r w:rsidRPr="00806994">
        <w:rPr>
          <w:rFonts w:ascii="楷体_GB2312" w:eastAsia="楷体_GB2312" w:hAnsi="楷体" w:hint="eastAsia"/>
          <w:szCs w:val="21"/>
        </w:rPr>
        <w:t xml:space="preserve">    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651"/>
        <w:gridCol w:w="4068"/>
        <w:gridCol w:w="597"/>
        <w:gridCol w:w="597"/>
        <w:gridCol w:w="597"/>
        <w:gridCol w:w="585"/>
        <w:gridCol w:w="981"/>
      </w:tblGrid>
      <w:tr w:rsidR="001C4773" w:rsidRPr="00806994" w:rsidTr="007E4AA8">
        <w:trPr>
          <w:trHeight w:val="624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一级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二级</w:t>
            </w:r>
          </w:p>
          <w:p w:rsidR="001C4773" w:rsidRPr="00806994" w:rsidRDefault="001C4773" w:rsidP="007E4AA8">
            <w:pPr>
              <w:snapToGrid w:val="0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评价内容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基础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得分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项数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单项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得分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总得分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备注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代表性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知识</w:t>
            </w:r>
          </w:p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20%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国际领先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的新工艺、新技术、新产品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国家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  <w:p w:rsidR="001C4773" w:rsidRPr="00806994" w:rsidRDefault="001C4773" w:rsidP="007E4AA8">
            <w:pPr>
              <w:snapToGrid w:val="0"/>
              <w:rPr>
                <w:rStyle w:val="a8"/>
                <w:b w:val="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全国优秀科普作品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只核算署名第前两位的鉴定成果或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新标准（新产品、科普作品）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0.8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国际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先进的新工艺、新技术、新产品</w:t>
            </w:r>
          </w:p>
          <w:p w:rsidR="001C4773" w:rsidRPr="00806994" w:rsidRDefault="001C4773" w:rsidP="007E4AA8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行业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内领先的新工艺、新技术、新产品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省级优秀科普作品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科学或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技术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贡献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40%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国家级推广转化类计划项目、产学研或产业化项目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万元以上的企业关键技术攻关类、重大装备研发类、技术示范类重大项目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第一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负责人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的项目或委托项目或转让专利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有关部委推广转化类计划项目、产学研或产业化项目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万元的企业关键技术攻关类，重大装备研发类，技术示范类重大项目或转让专利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省级推广转化类计划项目、产学研或产业化项目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万元的企业关键技术攻关类，重大装备研发类，技术示范类重大项目或转让专利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标志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国家技术发明奖、科技进步奖一等奖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只核算获奖成果负责人或前两名参与者，第二完成人系数为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0.6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国家技术发明奖、科技进步奖二等奖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省部级科技进步奖一等奖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3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省部级哲学社会科学优秀成果、省发展研究奖一等奖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省部级科技进步奖二等奖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省部级哲学社会科学优秀成果、省发展研究奖二等奖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省部级科技进步奖三等奖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省自然科学学术奖、厅级科研成果奖一等奖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3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省部级哲学社会科学优秀成果、省发展研究奖三等奖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20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学术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国际性学术组织主席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国务院学科评议组成员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1C4773" w:rsidRDefault="001C4773" w:rsidP="007E4AA8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1C4773" w:rsidRDefault="001C4773" w:rsidP="007E4AA8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1C4773" w:rsidRDefault="001C4773" w:rsidP="007E4AA8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1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次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国家各部委科技创新平台主任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省一级学会常务理事</w:t>
            </w:r>
          </w:p>
          <w:p w:rsidR="001C4773" w:rsidRPr="00806994" w:rsidRDefault="001C4773" w:rsidP="007E4AA8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②省级教学指导委员会主任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省部级科技创新平台主任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60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省一级学会理事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②省级教学指导委员会委员</w:t>
            </w:r>
          </w:p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市厅级科技创新平台主任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科教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结合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服务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教学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改革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160671">
              <w:rPr>
                <w:rFonts w:hAnsi="宋体" w:hint="eastAsia"/>
                <w:spacing w:val="-12"/>
                <w:sz w:val="18"/>
                <w:szCs w:val="18"/>
              </w:rPr>
              <w:t>只核算署名第一的课程或教材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支撑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人才</w:t>
            </w:r>
          </w:p>
          <w:p w:rsidR="001C4773" w:rsidRPr="00806994" w:rsidRDefault="001C4773" w:rsidP="007E4AA8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培养</w:t>
            </w:r>
          </w:p>
          <w:p w:rsidR="001C4773" w:rsidRPr="00806994" w:rsidRDefault="001C4773" w:rsidP="007E4AA8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指导学生获国家科技竞赛、创新创业竞赛、</w:t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科普作品竞赛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一等奖</w:t>
            </w:r>
          </w:p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指导学生获授权发明专利，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指导学生撰写的调研报告被省级及以上政府部门采纳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1C4773" w:rsidRDefault="001C4773" w:rsidP="007E4AA8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</w:p>
          <w:p w:rsidR="001C4773" w:rsidRDefault="001C4773" w:rsidP="007E4AA8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</w:p>
          <w:p w:rsidR="001C4773" w:rsidRDefault="001C4773" w:rsidP="007E4AA8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奖励计分时，只核算指导教师署名的获奖；</w:t>
            </w:r>
          </w:p>
          <w:p w:rsidR="001C4773" w:rsidRPr="00806994" w:rsidRDefault="001C4773" w:rsidP="007E4AA8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专利或调研报告只核算指导教师署名前两位的</w:t>
            </w: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指导学生获国家科技竞赛、创新创业竞赛、科普作品竞赛二等奖，省部级科技、创新创业竞赛、科普作品竞赛一等奖</w:t>
            </w:r>
          </w:p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指导学生获申请发明专利，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指导学生撰写的调研报告被市级以上政府部门采纳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C4773" w:rsidRPr="00806994" w:rsidTr="007E4AA8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指导学生获省部级科技、创新创业竞赛、</w:t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科普作品竞赛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二等奖</w:t>
            </w:r>
          </w:p>
          <w:p w:rsidR="001C4773" w:rsidRPr="00806994" w:rsidRDefault="001C4773" w:rsidP="007E4AA8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实用新型和外观设计专利，指导学生撰写的调研报告被有关部门采纳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1C4773" w:rsidRPr="00806994" w:rsidRDefault="001C4773" w:rsidP="007E4AA8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</w:tbl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1C4773" w:rsidRDefault="001C4773" w:rsidP="001C4773">
      <w:pPr>
        <w:jc w:val="left"/>
        <w:rPr>
          <w:rFonts w:ascii="仿宋_GB2312" w:hint="eastAsia"/>
          <w:szCs w:val="30"/>
        </w:rPr>
      </w:pPr>
    </w:p>
    <w:p w:rsidR="00D607BF" w:rsidRDefault="00D607BF"/>
    <w:sectPr w:rsidR="00D6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BF" w:rsidRDefault="00D607BF" w:rsidP="001C4773">
      <w:r>
        <w:separator/>
      </w:r>
    </w:p>
  </w:endnote>
  <w:endnote w:type="continuationSeparator" w:id="1">
    <w:p w:rsidR="00D607BF" w:rsidRDefault="00D607BF" w:rsidP="001C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BF" w:rsidRDefault="00D607BF" w:rsidP="001C4773">
      <w:r>
        <w:separator/>
      </w:r>
    </w:p>
  </w:footnote>
  <w:footnote w:type="continuationSeparator" w:id="1">
    <w:p w:rsidR="00D607BF" w:rsidRDefault="00D607BF" w:rsidP="001C4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73"/>
    <w:rsid w:val="001C4773"/>
    <w:rsid w:val="00D6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C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C4773"/>
    <w:rPr>
      <w:sz w:val="18"/>
      <w:szCs w:val="18"/>
    </w:rPr>
  </w:style>
  <w:style w:type="paragraph" w:styleId="a4">
    <w:name w:val="footer"/>
    <w:basedOn w:val="a"/>
    <w:link w:val="Char0"/>
    <w:unhideWhenUsed/>
    <w:rsid w:val="001C4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C4773"/>
    <w:rPr>
      <w:sz w:val="18"/>
      <w:szCs w:val="18"/>
    </w:rPr>
  </w:style>
  <w:style w:type="paragraph" w:styleId="a5">
    <w:name w:val="Normal (Web)"/>
    <w:basedOn w:val="a"/>
    <w:rsid w:val="001C4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ody Text"/>
    <w:basedOn w:val="a"/>
    <w:link w:val="Char1"/>
    <w:rsid w:val="001C4773"/>
    <w:pPr>
      <w:adjustRightInd w:val="0"/>
      <w:spacing w:line="480" w:lineRule="atLeast"/>
      <w:textAlignment w:val="baseline"/>
    </w:pPr>
    <w:rPr>
      <w:rFonts w:ascii="仿宋_GB2312"/>
      <w:kern w:val="0"/>
      <w:sz w:val="28"/>
      <w:szCs w:val="28"/>
    </w:rPr>
  </w:style>
  <w:style w:type="character" w:customStyle="1" w:styleId="Char1">
    <w:name w:val="正文文本 Char"/>
    <w:basedOn w:val="a0"/>
    <w:link w:val="a6"/>
    <w:rsid w:val="001C4773"/>
    <w:rPr>
      <w:rFonts w:ascii="仿宋_GB2312" w:eastAsia="仿宋_GB2312" w:hAnsi="Times New Roman" w:cs="Times New Roman"/>
      <w:kern w:val="0"/>
      <w:sz w:val="28"/>
      <w:szCs w:val="28"/>
    </w:rPr>
  </w:style>
  <w:style w:type="table" w:styleId="a7">
    <w:name w:val="Table Grid"/>
    <w:basedOn w:val="a1"/>
    <w:rsid w:val="001C47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C4773"/>
    <w:rPr>
      <w:b/>
      <w:bCs/>
    </w:rPr>
  </w:style>
  <w:style w:type="character" w:styleId="a9">
    <w:name w:val="Subtle Emphasis"/>
    <w:qFormat/>
    <w:rsid w:val="001C4773"/>
    <w:rPr>
      <w:i/>
      <w:iCs/>
      <w:color w:val="808080"/>
    </w:rPr>
  </w:style>
  <w:style w:type="character" w:styleId="aa">
    <w:name w:val="Emphasis"/>
    <w:qFormat/>
    <w:rsid w:val="001C4773"/>
    <w:rPr>
      <w:rFonts w:cs="Times New Roman"/>
      <w:color w:val="CC0000"/>
    </w:rPr>
  </w:style>
  <w:style w:type="character" w:styleId="ab">
    <w:name w:val="page number"/>
    <w:basedOn w:val="a0"/>
    <w:rsid w:val="001C4773"/>
  </w:style>
  <w:style w:type="paragraph" w:customStyle="1" w:styleId="Char2">
    <w:name w:val="Char"/>
    <w:basedOn w:val="a"/>
    <w:rsid w:val="001C477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6024</Characters>
  <Application>Microsoft Office Word</Application>
  <DocSecurity>0</DocSecurity>
  <Lines>50</Lines>
  <Paragraphs>14</Paragraphs>
  <ScaleCrop>false</ScaleCrop>
  <Company>Sky123.Org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2017-03-22T07:53:00Z</dcterms:created>
  <dcterms:modified xsi:type="dcterms:W3CDTF">2017-03-22T07:53:00Z</dcterms:modified>
</cp:coreProperties>
</file>